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C5D" w:rsidRPr="00DE476C" w:rsidRDefault="00E436AF">
      <w:pPr>
        <w:rPr>
          <w:rFonts w:ascii="Arial" w:hAnsi="Arial" w:cs="Arial"/>
        </w:rPr>
      </w:pPr>
      <w:r w:rsidRPr="00DE476C">
        <w:rPr>
          <w:rFonts w:ascii="Arial" w:hAnsi="Arial" w:cs="Arial"/>
          <w:noProof/>
          <w:lang w:val="es-CL" w:eastAsia="es-CL"/>
        </w:rPr>
        <w:drawing>
          <wp:inline distT="0" distB="0" distL="0" distR="0">
            <wp:extent cx="2696210" cy="826770"/>
            <wp:effectExtent l="0" t="0" r="0" b="0"/>
            <wp:docPr id="1" name="Imagen 1" descr="PIDi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Di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02" b="98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10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A75" w:rsidRPr="00267A75" w:rsidRDefault="00267A75" w:rsidP="00267A75">
      <w:pPr>
        <w:rPr>
          <w:rFonts w:ascii="Arial" w:eastAsia="Times New Roman" w:hAnsi="Arial" w:cs="Arial"/>
          <w:sz w:val="22"/>
          <w:szCs w:val="22"/>
          <w:lang w:val="es-CL" w:eastAsia="ja-JP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04"/>
      </w:tblGrid>
      <w:tr w:rsidR="001D6517" w:rsidRPr="00725FDE" w:rsidTr="006872D3">
        <w:trPr>
          <w:jc w:val="center"/>
        </w:trPr>
        <w:tc>
          <w:tcPr>
            <w:tcW w:w="9544" w:type="dxa"/>
            <w:shd w:val="clear" w:color="auto" w:fill="auto"/>
          </w:tcPr>
          <w:p w:rsidR="001D6517" w:rsidRPr="00725FDE" w:rsidRDefault="001D6517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CARTA DE APOYO DECANATURA FACULTAD</w:t>
            </w:r>
          </w:p>
          <w:p w:rsidR="001D6517" w:rsidRPr="00725FDE" w:rsidRDefault="001D6517" w:rsidP="00725FDE">
            <w:pPr>
              <w:pStyle w:val="Ttulo1"/>
              <w:jc w:val="center"/>
              <w:rPr>
                <w:rFonts w:ascii="Arial" w:hAnsi="Arial" w:cs="Arial"/>
                <w:sz w:val="10"/>
                <w:szCs w:val="10"/>
                <w:lang w:val="es-CL"/>
              </w:rPr>
            </w:pPr>
          </w:p>
          <w:p w:rsidR="001D6517" w:rsidRPr="00725FDE" w:rsidRDefault="00FA5F28" w:rsidP="00725FDE">
            <w:pPr>
              <w:pStyle w:val="Ttulo1"/>
              <w:jc w:val="center"/>
              <w:rPr>
                <w:rFonts w:ascii="Arial" w:hAnsi="Arial" w:cs="Arial"/>
                <w:b/>
                <w:sz w:val="22"/>
                <w:szCs w:val="22"/>
                <w:lang w:val="es-CL"/>
              </w:rPr>
            </w:pPr>
            <w:r w:rsidRPr="00D4052E">
              <w:rPr>
                <w:rFonts w:ascii="Arial" w:hAnsi="Arial" w:cs="Arial"/>
                <w:b/>
                <w:sz w:val="22"/>
                <w:szCs w:val="22"/>
                <w:lang w:val="es-CL"/>
              </w:rPr>
              <w:t>Tercera</w:t>
            </w:r>
            <w:r w:rsidR="00AB47C5" w:rsidRPr="00D4052E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 </w:t>
            </w:r>
            <w:r w:rsidR="001D6517" w:rsidRPr="00D4052E">
              <w:rPr>
                <w:rFonts w:ascii="Arial" w:hAnsi="Arial" w:cs="Arial"/>
                <w:b/>
                <w:sz w:val="22"/>
                <w:szCs w:val="22"/>
                <w:lang w:val="es-CL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  <w:lang w:val="es-CL"/>
              </w:rPr>
              <w:t>onvocatoria</w:t>
            </w:r>
          </w:p>
          <w:p w:rsidR="00FB23D4" w:rsidRPr="00725FDE" w:rsidRDefault="00FB23D4" w:rsidP="00725FDE">
            <w:pPr>
              <w:rPr>
                <w:b/>
                <w:sz w:val="10"/>
                <w:szCs w:val="10"/>
                <w:lang w:val="es-CL" w:eastAsia="ja-JP"/>
              </w:rPr>
            </w:pPr>
          </w:p>
          <w:p w:rsidR="001D6517" w:rsidRPr="00725FDE" w:rsidRDefault="001D6517" w:rsidP="00725FDE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hAnsi="Arial" w:cs="Arial"/>
                <w:b/>
                <w:sz w:val="22"/>
                <w:szCs w:val="22"/>
                <w:lang w:val="es-CL"/>
              </w:rPr>
              <w:t>Integración de académicos jornada completa de Facultades al cuerpo de investigadores del Programa Institucional de Fomento a la Investigación, Desarrollo e Innovación</w:t>
            </w:r>
          </w:p>
        </w:tc>
      </w:tr>
    </w:tbl>
    <w:p w:rsidR="00267A75" w:rsidRPr="00267A75" w:rsidRDefault="00267A75" w:rsidP="00267A75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</w:p>
    <w:p w:rsidR="00267A75" w:rsidRPr="00267A75" w:rsidRDefault="00267A75" w:rsidP="005C0BA2">
      <w:pPr>
        <w:ind w:left="5760"/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Santiago,</w:t>
      </w:r>
      <w:r w:rsidR="00FB23D4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XX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</w:t>
      </w:r>
      <w:r w:rsidR="005C0BA2">
        <w:rPr>
          <w:rFonts w:ascii="Arial" w:eastAsia="Times New Roman" w:hAnsi="Arial" w:cs="Arial"/>
          <w:sz w:val="22"/>
          <w:szCs w:val="22"/>
          <w:lang w:val="es-CL" w:eastAsia="ja-JP"/>
        </w:rPr>
        <w:t>XXXXXXXXX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, 201</w:t>
      </w:r>
      <w:r w:rsidR="00AB47C5">
        <w:rPr>
          <w:rFonts w:ascii="Arial" w:eastAsia="Times New Roman" w:hAnsi="Arial" w:cs="Arial"/>
          <w:sz w:val="22"/>
          <w:szCs w:val="22"/>
          <w:lang w:val="es-CL" w:eastAsia="ja-JP"/>
        </w:rPr>
        <w:t>8</w:t>
      </w: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Sres. Comisión de </w:t>
      </w:r>
      <w:r w:rsidR="00BB5D9C">
        <w:rPr>
          <w:rFonts w:ascii="Arial" w:eastAsia="Times New Roman" w:hAnsi="Arial" w:cs="Arial"/>
          <w:sz w:val="22"/>
          <w:szCs w:val="22"/>
          <w:lang w:val="es-CL" w:eastAsia="ja-JP"/>
        </w:rPr>
        <w:t xml:space="preserve">Búsqueda y </w:t>
      </w:r>
      <w:r w:rsidR="00FB23D4">
        <w:rPr>
          <w:rFonts w:ascii="Arial" w:eastAsia="Times New Roman" w:hAnsi="Arial" w:cs="Arial"/>
          <w:sz w:val="22"/>
          <w:szCs w:val="22"/>
          <w:lang w:val="es-CL" w:eastAsia="ja-JP"/>
        </w:rPr>
        <w:t>Selección</w:t>
      </w:r>
    </w:p>
    <w:p w:rsidR="00267A75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>
        <w:rPr>
          <w:rFonts w:ascii="Arial" w:eastAsia="Times New Roman" w:hAnsi="Arial" w:cs="Arial"/>
          <w:sz w:val="22"/>
          <w:szCs w:val="22"/>
          <w:lang w:val="es-CL" w:eastAsia="ja-JP"/>
        </w:rPr>
        <w:t xml:space="preserve">Proceso de </w:t>
      </w:r>
      <w:r w:rsidR="00DB6F86">
        <w:rPr>
          <w:rFonts w:ascii="Arial" w:eastAsia="Times New Roman" w:hAnsi="Arial" w:cs="Arial"/>
          <w:sz w:val="22"/>
          <w:szCs w:val="22"/>
          <w:lang w:val="es-CL" w:eastAsia="ja-JP"/>
        </w:rPr>
        <w:t xml:space="preserve">Integración </w:t>
      </w:r>
      <w:r>
        <w:rPr>
          <w:rFonts w:ascii="Arial" w:eastAsia="Times New Roman" w:hAnsi="Arial" w:cs="Arial"/>
          <w:sz w:val="22"/>
          <w:szCs w:val="22"/>
          <w:lang w:val="es-CL" w:eastAsia="ja-JP"/>
        </w:rPr>
        <w:t>de I</w:t>
      </w:r>
      <w:r w:rsidR="009877DD">
        <w:rPr>
          <w:rFonts w:ascii="Arial" w:eastAsia="Times New Roman" w:hAnsi="Arial" w:cs="Arial"/>
          <w:sz w:val="22"/>
          <w:szCs w:val="22"/>
          <w:lang w:val="es-CL" w:eastAsia="ja-JP"/>
        </w:rPr>
        <w:t>nvestigadores al PIDi</w:t>
      </w:r>
    </w:p>
    <w:p w:rsidR="00267A75" w:rsidRPr="00D4052E" w:rsidRDefault="00FA5F28" w:rsidP="009877DD">
      <w:pPr>
        <w:jc w:val="both"/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</w:pPr>
      <w:bookmarkStart w:id="0" w:name="_GoBack"/>
      <w:r w:rsidRPr="00D4052E"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  <w:t>Tercera</w:t>
      </w:r>
      <w:r w:rsidR="009877DD" w:rsidRPr="00D4052E">
        <w:rPr>
          <w:rFonts w:ascii="Arial" w:eastAsia="Times New Roman" w:hAnsi="Arial" w:cs="Arial"/>
          <w:sz w:val="22"/>
          <w:szCs w:val="22"/>
          <w:u w:val="single"/>
          <w:lang w:val="es-CL" w:eastAsia="ja-JP"/>
        </w:rPr>
        <w:t xml:space="preserve"> Convocatoria</w:t>
      </w:r>
    </w:p>
    <w:bookmarkEnd w:id="0"/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84196A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Por medio de la presente, </w:t>
      </w:r>
      <w:r w:rsidR="00950A06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ombre del </w:t>
      </w:r>
      <w:r w:rsidR="00333911"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la</w:t>
      </w:r>
      <w:r w:rsidR="00333911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) </w:t>
      </w:r>
      <w:r w:rsidR="00950A06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D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ecano</w:t>
      </w:r>
      <w:r w:rsidR="00950A06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, Decano</w:t>
      </w:r>
      <w:r w:rsidR="00F13DF3">
        <w:rPr>
          <w:rFonts w:ascii="Arial" w:eastAsia="Times New Roman" w:hAnsi="Arial" w:cs="Arial"/>
          <w:sz w:val="22"/>
          <w:szCs w:val="22"/>
          <w:lang w:val="es-CL" w:eastAsia="ja-JP"/>
        </w:rPr>
        <w:t>(a)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la </w:t>
      </w:r>
      <w:r w:rsidR="005C0BA2">
        <w:rPr>
          <w:rFonts w:ascii="Arial" w:eastAsia="Times New Roman" w:hAnsi="Arial" w:cs="Arial"/>
          <w:sz w:val="22"/>
          <w:szCs w:val="22"/>
          <w:lang w:val="es-CL" w:eastAsia="ja-JP"/>
        </w:rPr>
        <w:t>Faculta</w:t>
      </w:r>
      <w:r w:rsidR="00F13DF3">
        <w:rPr>
          <w:rFonts w:ascii="Arial" w:eastAsia="Times New Roman" w:hAnsi="Arial" w:cs="Arial"/>
          <w:sz w:val="22"/>
          <w:szCs w:val="22"/>
          <w:lang w:val="es-CL" w:eastAsia="ja-JP"/>
        </w:rPr>
        <w:t>d</w:t>
      </w:r>
      <w:r w:rsidR="005C0BA2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de </w:t>
      </w:r>
      <w:r w:rsidR="00950A06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 la Facultad</w:t>
      </w:r>
      <w:r w:rsidR="00950A06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  <w:r w:rsidR="00950A06">
        <w:rPr>
          <w:rFonts w:ascii="Arial" w:eastAsia="Times New Roman" w:hAnsi="Arial" w:cs="Arial"/>
          <w:sz w:val="22"/>
          <w:szCs w:val="22"/>
          <w:lang w:val="es-CL" w:eastAsia="ja-JP"/>
        </w:rPr>
        <w:t>, declaro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que h</w:t>
      </w:r>
      <w:r w:rsidR="00950A06">
        <w:rPr>
          <w:rFonts w:ascii="Arial" w:eastAsia="Times New Roman" w:hAnsi="Arial" w:cs="Arial"/>
          <w:sz w:val="22"/>
          <w:szCs w:val="22"/>
          <w:lang w:val="es-CL" w:eastAsia="ja-JP"/>
        </w:rPr>
        <w:t>e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tomado conocimiento de l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 xml:space="preserve">a normativa </w:t>
      </w:r>
      <w:r w:rsidR="00E934D0">
        <w:rPr>
          <w:rFonts w:ascii="Arial" w:eastAsia="Times New Roman" w:hAnsi="Arial" w:cs="Arial"/>
          <w:sz w:val="22"/>
          <w:szCs w:val="22"/>
          <w:lang w:val="es-CL" w:eastAsia="ja-JP"/>
        </w:rPr>
        <w:t xml:space="preserve">(Res. Ex. 04252 del 14 de diciembre de 2015; Res. Ex. 03222 del 20 de septiembre de 2016; Res. Ex. 0596 del 17 de marzo de 2017; Res. Ex. 01219 del 03 de mayo de 2017) 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>que regula la</w:t>
      </w:r>
      <w:r w:rsidR="00AE7EC8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presente convocatoria para la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integración de académicos jornada completa de Facultades al Programa Institucional de Fomento a la I+D+i </w:t>
      </w:r>
      <w:r w:rsidR="00F13DF3">
        <w:rPr>
          <w:rFonts w:ascii="Arial" w:eastAsia="Times New Roman" w:hAnsi="Arial" w:cs="Arial"/>
          <w:sz w:val="22"/>
          <w:szCs w:val="22"/>
          <w:lang w:val="es-CL" w:eastAsia="ja-JP"/>
        </w:rPr>
        <w:t xml:space="preserve">(PIDi) 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 xml:space="preserve">de nuestra institución. </w:t>
      </w:r>
      <w:r w:rsidR="00BC1733">
        <w:rPr>
          <w:rFonts w:ascii="Arial" w:eastAsia="Times New Roman" w:hAnsi="Arial" w:cs="Arial"/>
          <w:sz w:val="22"/>
          <w:szCs w:val="22"/>
          <w:lang w:val="es-CL" w:eastAsia="ja-JP"/>
        </w:rPr>
        <w:t>En este contexto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>, apoyo la postulación de</w:t>
      </w:r>
      <w:r w:rsidR="00333911">
        <w:rPr>
          <w:rFonts w:ascii="Arial" w:eastAsia="Times New Roman" w:hAnsi="Arial" w:cs="Arial"/>
          <w:sz w:val="22"/>
          <w:szCs w:val="22"/>
          <w:lang w:val="es-CL" w:eastAsia="ja-JP"/>
        </w:rPr>
        <w:t>l (la)</w:t>
      </w:r>
      <w:r w:rsidR="00F13DF3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>académico</w:t>
      </w:r>
      <w:r w:rsidR="00F13DF3">
        <w:rPr>
          <w:rFonts w:ascii="Arial" w:eastAsia="Times New Roman" w:hAnsi="Arial" w:cs="Arial"/>
          <w:sz w:val="22"/>
          <w:szCs w:val="22"/>
          <w:lang w:val="es-CL" w:eastAsia="ja-JP"/>
        </w:rPr>
        <w:t>(a),</w:t>
      </w:r>
      <w:r w:rsidR="007D06FA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</w:t>
      </w:r>
      <w:r w:rsidR="007D06FA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del (la) Académico(a)</w:t>
      </w:r>
      <w:r w:rsidR="007D06FA" w:rsidRPr="005C0BA2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  <w:r w:rsidR="00F13DF3" w:rsidRPr="00F13DF3">
        <w:rPr>
          <w:rFonts w:ascii="Arial" w:eastAsia="Times New Roman" w:hAnsi="Arial" w:cs="Arial"/>
          <w:sz w:val="22"/>
          <w:szCs w:val="22"/>
          <w:lang w:val="es-CL" w:eastAsia="ja-JP"/>
        </w:rPr>
        <w:t>,</w:t>
      </w:r>
      <w:r w:rsidR="0084196A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para que forme parte del cuerpo de investigadores de</w:t>
      </w:r>
      <w:r w:rsidR="00F13DF3">
        <w:rPr>
          <w:rFonts w:ascii="Arial" w:eastAsia="Times New Roman" w:hAnsi="Arial" w:cs="Arial"/>
          <w:sz w:val="22"/>
          <w:szCs w:val="22"/>
          <w:lang w:val="es-CL" w:eastAsia="ja-JP"/>
        </w:rPr>
        <w:t>l PIDi</w:t>
      </w:r>
      <w:r w:rsidR="0084196A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en la siguiente </w:t>
      </w:r>
      <w:r w:rsidR="005C0BA2">
        <w:rPr>
          <w:rFonts w:ascii="Arial" w:eastAsia="Times New Roman" w:hAnsi="Arial" w:cs="Arial"/>
          <w:sz w:val="22"/>
          <w:szCs w:val="22"/>
          <w:lang w:val="es-CL" w:eastAsia="ja-JP"/>
        </w:rPr>
        <w:t xml:space="preserve">modalidad, bajo el compromiso horario semanal y de productividad científica anual que </w:t>
      </w:r>
      <w:r w:rsidR="00BC1733">
        <w:rPr>
          <w:rFonts w:ascii="Arial" w:eastAsia="Times New Roman" w:hAnsi="Arial" w:cs="Arial"/>
          <w:sz w:val="22"/>
          <w:szCs w:val="22"/>
          <w:lang w:val="es-CL" w:eastAsia="ja-JP"/>
        </w:rPr>
        <w:t>se definen a continuación:</w:t>
      </w:r>
    </w:p>
    <w:p w:rsidR="00C81F1F" w:rsidRDefault="00C81F1F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8"/>
        <w:gridCol w:w="2497"/>
        <w:gridCol w:w="3226"/>
        <w:gridCol w:w="1803"/>
      </w:tblGrid>
      <w:tr w:rsidR="00C81F1F" w:rsidRPr="00725FDE" w:rsidTr="00422F51">
        <w:trPr>
          <w:jc w:val="center"/>
        </w:trPr>
        <w:tc>
          <w:tcPr>
            <w:tcW w:w="1878" w:type="dxa"/>
            <w:shd w:val="clear" w:color="auto" w:fill="D9D9D9"/>
          </w:tcPr>
          <w:p w:rsidR="00C81F1F" w:rsidRPr="00C13913" w:rsidRDefault="00C81F1F" w:rsidP="00422F5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Modalidad</w:t>
            </w:r>
          </w:p>
        </w:tc>
        <w:tc>
          <w:tcPr>
            <w:tcW w:w="2517" w:type="dxa"/>
            <w:shd w:val="clear" w:color="auto" w:fill="D9D9D9"/>
          </w:tcPr>
          <w:p w:rsidR="00C81F1F" w:rsidRPr="00C13913" w:rsidRDefault="00C81F1F" w:rsidP="00422F5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Horas cronológicas de dedicación semanal</w:t>
            </w:r>
          </w:p>
        </w:tc>
        <w:tc>
          <w:tcPr>
            <w:tcW w:w="3260" w:type="dxa"/>
            <w:shd w:val="clear" w:color="auto" w:fill="D9D9D9"/>
          </w:tcPr>
          <w:p w:rsidR="00C81F1F" w:rsidRPr="00C13913" w:rsidRDefault="00C81F1F" w:rsidP="00422F5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Compromiso de productividad científica anual</w:t>
            </w:r>
          </w:p>
        </w:tc>
        <w:tc>
          <w:tcPr>
            <w:tcW w:w="1819" w:type="dxa"/>
            <w:shd w:val="clear" w:color="auto" w:fill="D9D9D9"/>
          </w:tcPr>
          <w:p w:rsidR="00C81F1F" w:rsidRPr="00C13913" w:rsidRDefault="00C81F1F" w:rsidP="00422F51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</w:pPr>
            <w:r w:rsidRPr="00C13913">
              <w:rPr>
                <w:rFonts w:ascii="Arial" w:eastAsia="Times New Roman" w:hAnsi="Arial" w:cs="Arial"/>
                <w:b/>
                <w:sz w:val="22"/>
                <w:szCs w:val="22"/>
                <w:lang w:val="es-CL" w:eastAsia="ja-JP"/>
              </w:rPr>
              <w:t>Opción elegida (marque con X)</w:t>
            </w:r>
          </w:p>
        </w:tc>
      </w:tr>
      <w:tr w:rsidR="00C81F1F" w:rsidRPr="00725FDE" w:rsidTr="00422F51">
        <w:trPr>
          <w:jc w:val="center"/>
        </w:trPr>
        <w:tc>
          <w:tcPr>
            <w:tcW w:w="1878" w:type="dxa"/>
            <w:shd w:val="clear" w:color="auto" w:fill="auto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Investigador M</w:t>
            </w: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 xml:space="preserve">edia </w:t>
            </w: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J</w:t>
            </w: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ornada</w:t>
            </w:r>
          </w:p>
        </w:tc>
        <w:tc>
          <w:tcPr>
            <w:tcW w:w="2517" w:type="dxa"/>
            <w:shd w:val="clear" w:color="auto" w:fill="auto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22</w:t>
            </w:r>
          </w:p>
        </w:tc>
        <w:tc>
          <w:tcPr>
            <w:tcW w:w="3260" w:type="dxa"/>
            <w:shd w:val="clear" w:color="auto" w:fill="auto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Dos (2) artículos científicos de corriente principal (ISI-Scopus)</w:t>
            </w:r>
          </w:p>
        </w:tc>
        <w:tc>
          <w:tcPr>
            <w:tcW w:w="1819" w:type="dxa"/>
            <w:shd w:val="clear" w:color="auto" w:fill="D9D9D9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</w:tr>
      <w:tr w:rsidR="00C81F1F" w:rsidRPr="00725FDE" w:rsidTr="00422F51">
        <w:trPr>
          <w:jc w:val="center"/>
        </w:trPr>
        <w:tc>
          <w:tcPr>
            <w:tcW w:w="1878" w:type="dxa"/>
            <w:shd w:val="clear" w:color="auto" w:fill="auto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 xml:space="preserve">Investigador </w:t>
            </w: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J</w:t>
            </w: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 xml:space="preserve">ornada </w:t>
            </w: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P</w:t>
            </w: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arcial</w:t>
            </w:r>
          </w:p>
        </w:tc>
        <w:tc>
          <w:tcPr>
            <w:tcW w:w="2517" w:type="dxa"/>
            <w:shd w:val="clear" w:color="auto" w:fill="auto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C81F1F" w:rsidRPr="00725FDE" w:rsidRDefault="00C81F1F" w:rsidP="00F81FB0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  <w:r w:rsidRPr="00725FDE"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  <w:t>Un (1) artículo científico de corriente principal (ISI-Scopus)</w:t>
            </w:r>
          </w:p>
        </w:tc>
        <w:tc>
          <w:tcPr>
            <w:tcW w:w="1819" w:type="dxa"/>
            <w:shd w:val="clear" w:color="auto" w:fill="D9D9D9"/>
          </w:tcPr>
          <w:p w:rsidR="00C81F1F" w:rsidRPr="00725FDE" w:rsidRDefault="00C81F1F" w:rsidP="00422F51">
            <w:pPr>
              <w:jc w:val="center"/>
              <w:rPr>
                <w:rFonts w:ascii="Arial" w:eastAsia="Times New Roman" w:hAnsi="Arial" w:cs="Arial"/>
                <w:sz w:val="22"/>
                <w:szCs w:val="22"/>
                <w:lang w:val="es-CL" w:eastAsia="ja-JP"/>
              </w:rPr>
            </w:pPr>
          </w:p>
        </w:tc>
      </w:tr>
    </w:tbl>
    <w:p w:rsidR="00C81F1F" w:rsidRDefault="00C81F1F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BA6917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Analizada la pertinencia de l</w:t>
      </w:r>
      <w:r w:rsidR="008D4364">
        <w:rPr>
          <w:rFonts w:ascii="Arial" w:eastAsia="Times New Roman" w:hAnsi="Arial" w:cs="Arial"/>
          <w:sz w:val="22"/>
          <w:szCs w:val="22"/>
          <w:lang w:val="es-CL" w:eastAsia="ja-JP"/>
        </w:rPr>
        <w:t>os antecedentes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>, quien suscribe respalda la p</w:t>
      </w:r>
      <w:r w:rsidR="00F81FB0">
        <w:rPr>
          <w:rFonts w:ascii="Arial" w:eastAsia="Times New Roman" w:hAnsi="Arial" w:cs="Arial"/>
          <w:sz w:val="22"/>
          <w:szCs w:val="22"/>
          <w:lang w:val="es-CL" w:eastAsia="ja-JP"/>
        </w:rPr>
        <w:t>ostulación y compromete que la U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nidad otorgará, en caso de 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>selección,</w:t>
      </w: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las facilidades 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 xml:space="preserve">necesarias para que el académico pueda cumplir con el compromiso de productividad </w:t>
      </w:r>
      <w:r w:rsidR="003C14AE">
        <w:rPr>
          <w:rFonts w:ascii="Arial" w:eastAsia="Times New Roman" w:hAnsi="Arial" w:cs="Arial"/>
          <w:sz w:val="22"/>
          <w:szCs w:val="22"/>
          <w:lang w:val="es-CL" w:eastAsia="ja-JP"/>
        </w:rPr>
        <w:t>científica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anual asociada a </w:t>
      </w:r>
      <w:r w:rsidR="003C14AE">
        <w:rPr>
          <w:rFonts w:ascii="Arial" w:eastAsia="Times New Roman" w:hAnsi="Arial" w:cs="Arial"/>
          <w:sz w:val="22"/>
          <w:szCs w:val="22"/>
          <w:lang w:val="es-CL" w:eastAsia="ja-JP"/>
        </w:rPr>
        <w:t>su</w:t>
      </w:r>
      <w:r w:rsidR="00BA6917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modalidad de adscripción al Programa.</w:t>
      </w:r>
    </w:p>
    <w:p w:rsidR="00BA6917" w:rsidRDefault="00BA6917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950A06" w:rsidRDefault="00950A06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8C7FA8" w:rsidRPr="00267A75" w:rsidRDefault="008C7FA8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</w:p>
    <w:p w:rsidR="00267A75" w:rsidRPr="00267A75" w:rsidRDefault="00267A75" w:rsidP="009877DD">
      <w:pPr>
        <w:jc w:val="both"/>
        <w:rPr>
          <w:rFonts w:ascii="Arial" w:eastAsia="Times New Roman" w:hAnsi="Arial" w:cs="Arial"/>
          <w:sz w:val="22"/>
          <w:szCs w:val="22"/>
          <w:lang w:val="es-CL" w:eastAsia="ja-JP"/>
        </w:rPr>
      </w:pPr>
      <w:r w:rsidRPr="00267A75">
        <w:rPr>
          <w:rFonts w:ascii="Arial" w:eastAsia="Times New Roman" w:hAnsi="Arial" w:cs="Arial"/>
          <w:sz w:val="22"/>
          <w:szCs w:val="22"/>
          <w:lang w:val="es-CL" w:eastAsia="ja-JP"/>
        </w:rPr>
        <w:t xml:space="preserve">                  </w:t>
      </w:r>
    </w:p>
    <w:p w:rsidR="00950A06" w:rsidRPr="00950A06" w:rsidRDefault="00950A06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ombre del 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la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)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 xml:space="preserve"> D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ecano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(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a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)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267A75" w:rsidRPr="00950A06" w:rsidRDefault="00267A75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Decano</w:t>
      </w:r>
      <w:r w:rsidR="00F13DF3">
        <w:rPr>
          <w:rFonts w:ascii="Arial" w:eastAsia="Times New Roman" w:hAnsi="Arial" w:cs="Arial"/>
          <w:b/>
          <w:sz w:val="22"/>
          <w:szCs w:val="22"/>
          <w:lang w:val="es-CL" w:eastAsia="ja-JP"/>
        </w:rPr>
        <w:t>(a)</w:t>
      </w:r>
    </w:p>
    <w:p w:rsidR="00950A06" w:rsidRPr="00950A06" w:rsidRDefault="00950A06" w:rsidP="00950A06">
      <w:pPr>
        <w:jc w:val="center"/>
        <w:rPr>
          <w:rFonts w:ascii="Arial" w:eastAsia="Times New Roman" w:hAnsi="Arial" w:cs="Arial"/>
          <w:b/>
          <w:sz w:val="22"/>
          <w:szCs w:val="22"/>
          <w:lang w:val="es-CL" w:eastAsia="ja-JP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[N</w:t>
      </w:r>
      <w:r w:rsidR="00FA5F28">
        <w:rPr>
          <w:rFonts w:ascii="Arial" w:eastAsia="Times New Roman" w:hAnsi="Arial" w:cs="Arial"/>
          <w:b/>
          <w:sz w:val="22"/>
          <w:szCs w:val="22"/>
          <w:lang w:val="es-CL" w:eastAsia="ja-JP"/>
        </w:rPr>
        <w:t>ombre de la Facultad</w:t>
      </w: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]</w:t>
      </w:r>
    </w:p>
    <w:p w:rsidR="00DE476C" w:rsidRPr="00C13913" w:rsidRDefault="00267A75" w:rsidP="00C13913">
      <w:pPr>
        <w:jc w:val="center"/>
        <w:rPr>
          <w:rFonts w:ascii="Arial" w:hAnsi="Arial" w:cs="Arial"/>
          <w:b/>
          <w:sz w:val="22"/>
          <w:szCs w:val="22"/>
          <w:lang w:val="es-CL"/>
        </w:rPr>
      </w:pPr>
      <w:r w:rsidRPr="00950A06">
        <w:rPr>
          <w:rFonts w:ascii="Arial" w:eastAsia="Times New Roman" w:hAnsi="Arial" w:cs="Arial"/>
          <w:b/>
          <w:sz w:val="22"/>
          <w:szCs w:val="22"/>
          <w:lang w:val="es-CL" w:eastAsia="ja-JP"/>
        </w:rPr>
        <w:t>Universidad Tecnológica Metropolitana</w:t>
      </w:r>
    </w:p>
    <w:sectPr w:rsidR="00DE476C" w:rsidRPr="00C13913" w:rsidSect="0016455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62" w:rsidRDefault="00C25362" w:rsidP="004D2C5D">
      <w:r>
        <w:separator/>
      </w:r>
    </w:p>
  </w:endnote>
  <w:endnote w:type="continuationSeparator" w:id="0">
    <w:p w:rsidR="00C25362" w:rsidRDefault="00C25362" w:rsidP="004D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62" w:rsidRDefault="00C25362" w:rsidP="004D2C5D">
      <w:r>
        <w:separator/>
      </w:r>
    </w:p>
  </w:footnote>
  <w:footnote w:type="continuationSeparator" w:id="0">
    <w:p w:rsidR="00C25362" w:rsidRDefault="00C25362" w:rsidP="004D2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031EE"/>
    <w:multiLevelType w:val="hybridMultilevel"/>
    <w:tmpl w:val="D38E7DAA"/>
    <w:lvl w:ilvl="0" w:tplc="3EBC239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755D2"/>
    <w:multiLevelType w:val="hybridMultilevel"/>
    <w:tmpl w:val="AD4CE516"/>
    <w:lvl w:ilvl="0" w:tplc="288AB3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752"/>
    <w:rsid w:val="000475F2"/>
    <w:rsid w:val="000F145E"/>
    <w:rsid w:val="00133534"/>
    <w:rsid w:val="00164555"/>
    <w:rsid w:val="00173C70"/>
    <w:rsid w:val="00190030"/>
    <w:rsid w:val="00190C64"/>
    <w:rsid w:val="001D6517"/>
    <w:rsid w:val="001E0888"/>
    <w:rsid w:val="00213CBD"/>
    <w:rsid w:val="00213CCD"/>
    <w:rsid w:val="00267A75"/>
    <w:rsid w:val="002E27C8"/>
    <w:rsid w:val="00313EBB"/>
    <w:rsid w:val="00321C8A"/>
    <w:rsid w:val="00333911"/>
    <w:rsid w:val="0036027E"/>
    <w:rsid w:val="00380A04"/>
    <w:rsid w:val="00385041"/>
    <w:rsid w:val="00386058"/>
    <w:rsid w:val="003A4DA0"/>
    <w:rsid w:val="003C14AE"/>
    <w:rsid w:val="003C4C8E"/>
    <w:rsid w:val="00422F51"/>
    <w:rsid w:val="0046016D"/>
    <w:rsid w:val="004916DB"/>
    <w:rsid w:val="004C4F0F"/>
    <w:rsid w:val="004D2C5D"/>
    <w:rsid w:val="005846C9"/>
    <w:rsid w:val="0058626A"/>
    <w:rsid w:val="005913E6"/>
    <w:rsid w:val="005A6344"/>
    <w:rsid w:val="005C0BA2"/>
    <w:rsid w:val="006007EE"/>
    <w:rsid w:val="0060632C"/>
    <w:rsid w:val="006575E3"/>
    <w:rsid w:val="00666F86"/>
    <w:rsid w:val="006872D3"/>
    <w:rsid w:val="007049FC"/>
    <w:rsid w:val="00725FDE"/>
    <w:rsid w:val="007361BB"/>
    <w:rsid w:val="007D06FA"/>
    <w:rsid w:val="007D7CD0"/>
    <w:rsid w:val="007E557D"/>
    <w:rsid w:val="0084196A"/>
    <w:rsid w:val="00867ED4"/>
    <w:rsid w:val="008C7FA8"/>
    <w:rsid w:val="008D1F48"/>
    <w:rsid w:val="008D4364"/>
    <w:rsid w:val="008E1162"/>
    <w:rsid w:val="00927AB6"/>
    <w:rsid w:val="00950A06"/>
    <w:rsid w:val="00972C69"/>
    <w:rsid w:val="00986B4A"/>
    <w:rsid w:val="009877DD"/>
    <w:rsid w:val="0099218F"/>
    <w:rsid w:val="00996752"/>
    <w:rsid w:val="009A7175"/>
    <w:rsid w:val="009B751F"/>
    <w:rsid w:val="009C5CD9"/>
    <w:rsid w:val="009F5653"/>
    <w:rsid w:val="00A9498D"/>
    <w:rsid w:val="00AB47C5"/>
    <w:rsid w:val="00AD78CB"/>
    <w:rsid w:val="00AE7EC8"/>
    <w:rsid w:val="00BA495A"/>
    <w:rsid w:val="00BA6917"/>
    <w:rsid w:val="00BB5D9C"/>
    <w:rsid w:val="00BC1733"/>
    <w:rsid w:val="00BC6D75"/>
    <w:rsid w:val="00BD1BCF"/>
    <w:rsid w:val="00BE44EC"/>
    <w:rsid w:val="00BF4534"/>
    <w:rsid w:val="00BF4AB0"/>
    <w:rsid w:val="00BF7999"/>
    <w:rsid w:val="00C13913"/>
    <w:rsid w:val="00C25362"/>
    <w:rsid w:val="00C30600"/>
    <w:rsid w:val="00C40386"/>
    <w:rsid w:val="00C80981"/>
    <w:rsid w:val="00C81F1F"/>
    <w:rsid w:val="00CE0A83"/>
    <w:rsid w:val="00D4052E"/>
    <w:rsid w:val="00D54333"/>
    <w:rsid w:val="00D60CD3"/>
    <w:rsid w:val="00D64A72"/>
    <w:rsid w:val="00D77AC2"/>
    <w:rsid w:val="00DB2DD4"/>
    <w:rsid w:val="00DB6F86"/>
    <w:rsid w:val="00DC6570"/>
    <w:rsid w:val="00DD2FCB"/>
    <w:rsid w:val="00DE476C"/>
    <w:rsid w:val="00E175FE"/>
    <w:rsid w:val="00E40AA8"/>
    <w:rsid w:val="00E436AF"/>
    <w:rsid w:val="00E934D0"/>
    <w:rsid w:val="00EA47A4"/>
    <w:rsid w:val="00F13DF3"/>
    <w:rsid w:val="00F44E6B"/>
    <w:rsid w:val="00F60583"/>
    <w:rsid w:val="00F618F8"/>
    <w:rsid w:val="00F81FB0"/>
    <w:rsid w:val="00F92F50"/>
    <w:rsid w:val="00FA5F28"/>
    <w:rsid w:val="00FB23D4"/>
    <w:rsid w:val="00FC6EB7"/>
    <w:rsid w:val="00F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BAA92F-992E-4AB9-AAB6-E4EA15BC8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paragraph" w:styleId="Ttulo1">
    <w:name w:val="heading 1"/>
    <w:basedOn w:val="Normal"/>
    <w:next w:val="Normal"/>
    <w:link w:val="Ttulo1Car"/>
    <w:qFormat/>
    <w:rsid w:val="00213CBD"/>
    <w:pPr>
      <w:keepNext/>
      <w:outlineLvl w:val="0"/>
    </w:pPr>
    <w:rPr>
      <w:rFonts w:eastAsia="Times New Roman"/>
      <w:szCs w:val="20"/>
      <w:lang w:val="x-none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FTitleRunningHead">
    <w:name w:val="AF_Title_Running_Head"/>
    <w:basedOn w:val="Normal"/>
    <w:next w:val="Normal"/>
    <w:pPr>
      <w:spacing w:after="200" w:line="480" w:lineRule="auto"/>
      <w:jc w:val="both"/>
    </w:pPr>
    <w:rPr>
      <w:rFonts w:ascii="Times" w:hAnsi="Times"/>
      <w:szCs w:val="20"/>
    </w:rPr>
  </w:style>
  <w:style w:type="paragraph" w:styleId="Textodeglobo">
    <w:name w:val="Balloon Text"/>
    <w:basedOn w:val="Normal"/>
    <w:semiHidden/>
    <w:rsid w:val="00A9498D"/>
    <w:rPr>
      <w:rFonts w:ascii="Tahoma" w:hAnsi="Tahoma" w:cs="Tahoma"/>
      <w:sz w:val="16"/>
      <w:szCs w:val="16"/>
    </w:rPr>
  </w:style>
  <w:style w:type="paragraph" w:styleId="Fecha">
    <w:name w:val="Date"/>
    <w:basedOn w:val="Normal"/>
    <w:next w:val="Normal"/>
    <w:rsid w:val="00BC6D75"/>
  </w:style>
  <w:style w:type="paragraph" w:styleId="Textoindependiente">
    <w:name w:val="Body Text"/>
    <w:basedOn w:val="Normal"/>
    <w:link w:val="TextoindependienteCar"/>
    <w:rsid w:val="00173C70"/>
    <w:pPr>
      <w:spacing w:after="220" w:line="180" w:lineRule="atLeast"/>
      <w:jc w:val="both"/>
    </w:pPr>
    <w:rPr>
      <w:rFonts w:ascii="Arial" w:eastAsia="Times New Roman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link w:val="Textoindependiente"/>
    <w:rsid w:val="00173C70"/>
    <w:rPr>
      <w:rFonts w:ascii="Arial" w:eastAsia="Times New Roman" w:hAnsi="Arial"/>
      <w:spacing w:val="-5"/>
    </w:rPr>
  </w:style>
  <w:style w:type="character" w:styleId="Hipervnculo">
    <w:name w:val="Hyperlink"/>
    <w:rsid w:val="00173C70"/>
    <w:rPr>
      <w:color w:val="0000FF"/>
      <w:u w:val="single"/>
    </w:rPr>
  </w:style>
  <w:style w:type="character" w:customStyle="1" w:styleId="Ttulo1Car">
    <w:name w:val="Título 1 Car"/>
    <w:link w:val="Ttulo1"/>
    <w:rsid w:val="00213CBD"/>
    <w:rPr>
      <w:rFonts w:eastAsia="Times New Roman"/>
      <w:sz w:val="24"/>
      <w:lang w:eastAsia="ja-JP"/>
    </w:rPr>
  </w:style>
  <w:style w:type="paragraph" w:styleId="Encabezado">
    <w:name w:val="header"/>
    <w:basedOn w:val="Normal"/>
    <w:link w:val="EncabezadoCar"/>
    <w:uiPriority w:val="99"/>
    <w:rsid w:val="004D2C5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4D2C5D"/>
    <w:rPr>
      <w:sz w:val="24"/>
      <w:szCs w:val="24"/>
      <w:lang w:val="en-US" w:eastAsia="ko-KR"/>
    </w:rPr>
  </w:style>
  <w:style w:type="paragraph" w:styleId="Piedepgina">
    <w:name w:val="footer"/>
    <w:basedOn w:val="Normal"/>
    <w:link w:val="PiedepginaCar"/>
    <w:rsid w:val="004D2C5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4D2C5D"/>
    <w:rPr>
      <w:sz w:val="24"/>
      <w:szCs w:val="24"/>
      <w:lang w:val="en-US" w:eastAsia="ko-KR"/>
    </w:rPr>
  </w:style>
  <w:style w:type="paragraph" w:styleId="Sinespaciado">
    <w:name w:val="No Spacing"/>
    <w:link w:val="SinespaciadoCar"/>
    <w:uiPriority w:val="1"/>
    <w:qFormat/>
    <w:rsid w:val="004D2C5D"/>
    <w:rPr>
      <w:rFonts w:ascii="Calibri" w:eastAsia="Times New Roman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4D2C5D"/>
    <w:rPr>
      <w:rFonts w:ascii="Calibri" w:eastAsia="Times New Roman" w:hAnsi="Calibri"/>
      <w:sz w:val="22"/>
      <w:szCs w:val="22"/>
      <w:lang w:val="es-ES" w:eastAsia="en-US" w:bidi="ar-SA"/>
    </w:rPr>
  </w:style>
  <w:style w:type="table" w:styleId="Tablaconcuadrcula">
    <w:name w:val="Table Grid"/>
    <w:basedOn w:val="Tablanormal"/>
    <w:rsid w:val="00D60C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6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</vt:lpstr>
      <vt:lpstr>Dr</vt:lpstr>
    </vt:vector>
  </TitlesOfParts>
  <Company>University of Massachusetts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McClements</dc:creator>
  <cp:keywords/>
  <cp:lastModifiedBy>Rommy Zúñiga Pardo</cp:lastModifiedBy>
  <cp:revision>3</cp:revision>
  <cp:lastPrinted>2004-01-16T17:23:00Z</cp:lastPrinted>
  <dcterms:created xsi:type="dcterms:W3CDTF">2018-09-09T00:03:00Z</dcterms:created>
  <dcterms:modified xsi:type="dcterms:W3CDTF">2018-09-16T19:47:00Z</dcterms:modified>
</cp:coreProperties>
</file>